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1602" w:rsidRPr="004039DF" w:rsidRDefault="00FE3375" w:rsidP="008E1602">
      <w:pPr>
        <w:spacing w:after="0" w:line="36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Additional file</w:t>
      </w:r>
      <w:bookmarkStart w:id="0" w:name="_GoBack"/>
      <w:bookmarkEnd w:id="0"/>
      <w:r w:rsidR="008E1602" w:rsidRPr="004039D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1.</w:t>
      </w:r>
      <w:r w:rsidR="008E1602" w:rsidRPr="004039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E1602" w:rsidRPr="004039DF">
        <w:rPr>
          <w:rFonts w:ascii="Times New Roman" w:hAnsi="Times New Roman" w:cs="Times New Roman"/>
          <w:b/>
          <w:color w:val="000000"/>
          <w:sz w:val="24"/>
          <w:szCs w:val="24"/>
        </w:rPr>
        <w:t>Types of bleeding after the WHO scale</w:t>
      </w:r>
    </w:p>
    <w:tbl>
      <w:tblPr>
        <w:tblW w:w="0" w:type="auto"/>
        <w:tblCellSpacing w:w="0" w:type="dxa"/>
        <w:tblInd w:w="115" w:type="dxa"/>
        <w:tblBorders>
          <w:top w:val="single" w:sz="8" w:space="0" w:color="C1C7CD"/>
          <w:left w:val="single" w:sz="8" w:space="0" w:color="C1C7CD"/>
          <w:bottom w:val="single" w:sz="8" w:space="0" w:color="C1C7CD"/>
          <w:right w:val="single" w:sz="8" w:space="0" w:color="C1C7CD"/>
        </w:tblBorders>
        <w:tblLook w:val="04A0" w:firstRow="1" w:lastRow="0" w:firstColumn="1" w:lastColumn="0" w:noHBand="0" w:noVBand="1"/>
      </w:tblPr>
      <w:tblGrid>
        <w:gridCol w:w="1586"/>
        <w:gridCol w:w="6777"/>
      </w:tblGrid>
      <w:tr w:rsidR="008E1602" w:rsidRPr="004039DF" w:rsidTr="008E7CBC">
        <w:trPr>
          <w:trHeight w:val="330"/>
          <w:tblCellSpacing w:w="0" w:type="dxa"/>
        </w:trPr>
        <w:tc>
          <w:tcPr>
            <w:tcW w:w="1683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Degree</w:t>
            </w:r>
          </w:p>
        </w:tc>
        <w:tc>
          <w:tcPr>
            <w:tcW w:w="7542" w:type="dxa"/>
            <w:tcBorders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Description</w:t>
            </w:r>
          </w:p>
        </w:tc>
      </w:tr>
      <w:tr w:rsidR="008E1602" w:rsidRPr="004039DF" w:rsidTr="008E7CBC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Absence of bleeding</w:t>
            </w:r>
          </w:p>
        </w:tc>
      </w:tr>
      <w:tr w:rsidR="008E1602" w:rsidRPr="004039DF" w:rsidTr="008E7CBC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Petechial bleeding</w:t>
            </w:r>
          </w:p>
        </w:tc>
      </w:tr>
      <w:tr w:rsidR="008E1602" w:rsidRPr="004039DF" w:rsidTr="008E7CBC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Moderate hemorrhage</w:t>
            </w:r>
          </w:p>
        </w:tc>
      </w:tr>
      <w:tr w:rsidR="008E1602" w:rsidRPr="004039DF" w:rsidTr="008E7CBC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Severe hemorrhage </w:t>
            </w:r>
          </w:p>
        </w:tc>
      </w:tr>
      <w:tr w:rsidR="008E1602" w:rsidRPr="004039DF" w:rsidTr="008E7CBC">
        <w:trPr>
          <w:trHeight w:val="345"/>
          <w:tblCellSpacing w:w="0" w:type="dxa"/>
        </w:trPr>
        <w:tc>
          <w:tcPr>
            <w:tcW w:w="1683" w:type="dxa"/>
            <w:tcBorders>
              <w:top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542" w:type="dxa"/>
            <w:tcBorders>
              <w:top w:val="single" w:sz="8" w:space="0" w:color="C1C7CD"/>
              <w:left w:val="single" w:sz="8" w:space="0" w:color="C1C7CD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E1602" w:rsidRPr="004039DF" w:rsidRDefault="008E1602" w:rsidP="008E7CBC">
            <w:pPr>
              <w:spacing w:after="0" w:line="360" w:lineRule="auto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39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Severe hemorrhage with life danger</w:t>
            </w:r>
          </w:p>
        </w:tc>
      </w:tr>
    </w:tbl>
    <w:p w:rsidR="00FE07FA" w:rsidRPr="004039DF" w:rsidRDefault="008E1602" w:rsidP="009E302A">
      <w:pPr>
        <w:spacing w:after="0" w:line="360" w:lineRule="auto"/>
        <w:ind w:left="1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39DF">
        <w:rPr>
          <w:rFonts w:ascii="Times New Roman" w:hAnsi="Times New Roman" w:cs="Times New Roman"/>
          <w:color w:val="000000"/>
          <w:sz w:val="24"/>
          <w:szCs w:val="24"/>
        </w:rPr>
        <w:t>Adapted from Fogarty et al</w:t>
      </w:r>
      <w:r w:rsidR="002B50B9" w:rsidRPr="004039D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F6DAB" w:rsidRPr="004039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2012</w:t>
      </w:r>
      <w:r w:rsidR="005F2B9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F2B91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[33]</w:t>
      </w:r>
      <w:r w:rsidR="005F2B91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FE07FA" w:rsidRPr="004039DF" w:rsidSect="00C1242A">
      <w:footerReference w:type="even" r:id="rId6"/>
      <w:foot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0764" w:rsidRDefault="008A0764" w:rsidP="00AC33C1">
      <w:pPr>
        <w:spacing w:after="0" w:line="240" w:lineRule="auto"/>
      </w:pPr>
      <w:r>
        <w:separator/>
      </w:r>
    </w:p>
  </w:endnote>
  <w:endnote w:type="continuationSeparator" w:id="0">
    <w:p w:rsidR="008A0764" w:rsidRDefault="008A0764" w:rsidP="00AC3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9196853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AC33C1" w:rsidRDefault="00AC33C1" w:rsidP="00D03D0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AC33C1" w:rsidRDefault="00AC33C1" w:rsidP="00AC33C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33C1" w:rsidRDefault="00AC33C1" w:rsidP="00AC33C1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0764" w:rsidRDefault="008A0764" w:rsidP="00AC33C1">
      <w:pPr>
        <w:spacing w:after="0" w:line="240" w:lineRule="auto"/>
      </w:pPr>
      <w:r>
        <w:separator/>
      </w:r>
    </w:p>
  </w:footnote>
  <w:footnote w:type="continuationSeparator" w:id="0">
    <w:p w:rsidR="008A0764" w:rsidRDefault="008A0764" w:rsidP="00AC33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602"/>
    <w:rsid w:val="000E3CB2"/>
    <w:rsid w:val="00123038"/>
    <w:rsid w:val="002B50B9"/>
    <w:rsid w:val="002F00AC"/>
    <w:rsid w:val="004039DF"/>
    <w:rsid w:val="004B267E"/>
    <w:rsid w:val="004B7DF3"/>
    <w:rsid w:val="005F2B91"/>
    <w:rsid w:val="006C2CE6"/>
    <w:rsid w:val="008A0764"/>
    <w:rsid w:val="008E1602"/>
    <w:rsid w:val="008F348E"/>
    <w:rsid w:val="008F6DAB"/>
    <w:rsid w:val="0093791D"/>
    <w:rsid w:val="0095629E"/>
    <w:rsid w:val="009E302A"/>
    <w:rsid w:val="00A045D8"/>
    <w:rsid w:val="00A14505"/>
    <w:rsid w:val="00AC33C1"/>
    <w:rsid w:val="00AF2E9E"/>
    <w:rsid w:val="00BF20D7"/>
    <w:rsid w:val="00C1242A"/>
    <w:rsid w:val="00C746E4"/>
    <w:rsid w:val="00E83D63"/>
    <w:rsid w:val="00FE07FA"/>
    <w:rsid w:val="00FE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C35D6"/>
  <w15:chartTrackingRefBased/>
  <w15:docId w15:val="{718D2435-7EC3-304C-A31B-FCCF62166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E1602"/>
    <w:pPr>
      <w:spacing w:after="200" w:line="276" w:lineRule="auto"/>
    </w:pPr>
    <w:rPr>
      <w:sz w:val="22"/>
      <w:szCs w:val="22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C33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C33C1"/>
    <w:rPr>
      <w:sz w:val="22"/>
      <w:szCs w:val="22"/>
      <w:lang w:val="en-US"/>
    </w:rPr>
  </w:style>
  <w:style w:type="character" w:styleId="Nmerodepgina">
    <w:name w:val="page number"/>
    <w:basedOn w:val="Fuentedeprrafopredeter"/>
    <w:uiPriority w:val="99"/>
    <w:semiHidden/>
    <w:unhideWhenUsed/>
    <w:rsid w:val="00AC3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207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3</cp:revision>
  <dcterms:created xsi:type="dcterms:W3CDTF">2019-12-08T13:02:00Z</dcterms:created>
  <dcterms:modified xsi:type="dcterms:W3CDTF">2019-12-08T13:23:00Z</dcterms:modified>
</cp:coreProperties>
</file>